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0A" w:rsidRPr="00986B92" w:rsidRDefault="00BE550A" w:rsidP="00BE550A">
      <w:pPr>
        <w:jc w:val="center"/>
        <w:rPr>
          <w:b/>
        </w:rPr>
      </w:pPr>
      <w:r w:rsidRPr="00986B92">
        <w:rPr>
          <w:b/>
        </w:rPr>
        <w:t>Информация о внесении изменений в сведения о договоре</w:t>
      </w:r>
    </w:p>
    <w:p w:rsidR="00BE550A" w:rsidRPr="00986B92" w:rsidRDefault="00BE550A" w:rsidP="00BE550A">
      <w:pPr>
        <w:ind w:firstLine="708"/>
        <w:jc w:val="both"/>
      </w:pPr>
    </w:p>
    <w:p w:rsidR="00DA6F69" w:rsidRPr="00986B92" w:rsidRDefault="00BE550A" w:rsidP="008969FA">
      <w:pPr>
        <w:ind w:firstLine="708"/>
        <w:jc w:val="both"/>
      </w:pPr>
      <w:r w:rsidRPr="00986B92">
        <w:t xml:space="preserve">В соответствии с Дополнительным соглашением от </w:t>
      </w:r>
      <w:r w:rsidR="00C4794A" w:rsidRPr="00986B92">
        <w:t>15</w:t>
      </w:r>
      <w:r w:rsidR="00413642" w:rsidRPr="00986B92">
        <w:t>.12</w:t>
      </w:r>
      <w:r w:rsidR="00B4446F" w:rsidRPr="00986B92">
        <w:t>.2023</w:t>
      </w:r>
      <w:r w:rsidR="00B0198B" w:rsidRPr="00986B92">
        <w:t xml:space="preserve"> №</w:t>
      </w:r>
      <w:r w:rsidR="00C4794A" w:rsidRPr="00986B92">
        <w:t>9</w:t>
      </w:r>
      <w:r w:rsidRPr="00986B92">
        <w:t xml:space="preserve"> в Договор </w:t>
      </w:r>
      <w:r w:rsidR="000F4737" w:rsidRPr="00986B92">
        <w:t>№Р</w:t>
      </w:r>
      <w:r w:rsidR="00F9728B" w:rsidRPr="00986B92">
        <w:t>123</w:t>
      </w:r>
      <w:r w:rsidR="000F4737" w:rsidRPr="00986B92">
        <w:t xml:space="preserve">-УСР-ОСР/23 от </w:t>
      </w:r>
      <w:r w:rsidR="00F9728B" w:rsidRPr="00986B92">
        <w:t>17.02</w:t>
      </w:r>
      <w:r w:rsidR="000F4737" w:rsidRPr="00986B92">
        <w:t>.2023</w:t>
      </w:r>
      <w:r w:rsidR="00B4446F" w:rsidRPr="00986B92">
        <w:t xml:space="preserve"> </w:t>
      </w:r>
      <w:r w:rsidRPr="00986B92">
        <w:t>(далее – Договор) внесены следующие изменения:</w:t>
      </w:r>
    </w:p>
    <w:p w:rsidR="00C4794A" w:rsidRPr="00986B92" w:rsidRDefault="0099359F" w:rsidP="00C4794A">
      <w:pPr>
        <w:ind w:firstLine="708"/>
        <w:jc w:val="both"/>
      </w:pPr>
      <w:r w:rsidRPr="00986B92">
        <w:t>1.</w:t>
      </w:r>
      <w:r w:rsidRPr="00986B92">
        <w:tab/>
      </w:r>
      <w:r w:rsidR="00C4794A" w:rsidRPr="00986B92">
        <w:t>Пункт 3.2. дополнен</w:t>
      </w:r>
      <w:r w:rsidR="00C4794A" w:rsidRPr="00986B92">
        <w:t xml:space="preserve"> подпунктом 3.2.4. следующего содержания:</w:t>
      </w:r>
    </w:p>
    <w:p w:rsidR="00C4794A" w:rsidRPr="00986B92" w:rsidRDefault="00C4794A" w:rsidP="00C4794A">
      <w:pPr>
        <w:ind w:firstLine="708"/>
        <w:jc w:val="both"/>
      </w:pPr>
      <w:r w:rsidRPr="00986B92">
        <w:t>«3.2.4. При оплате фактически выполненных пусконаладочных работ Генеральный подрядчик удерживает сумму в размере 3% от фактически принятого Генеральным подрядчиком объема работ без учета стоимости генподрядных услуг (для систем, предполагающих выполнение пусконаладочных работ «под нагрузкой» в весенне-летний период), выполненных Субподрядчиком (гарантийное удержание). Сумма гарантийного удержания является частью цены Договора.</w:t>
      </w:r>
    </w:p>
    <w:p w:rsidR="00C4794A" w:rsidRPr="00986B92" w:rsidRDefault="00C4794A" w:rsidP="00C4794A">
      <w:pPr>
        <w:ind w:firstLine="708"/>
        <w:jc w:val="both"/>
      </w:pPr>
      <w:r w:rsidRPr="00986B92">
        <w:t>Гарантийное удержание осуществляется до момента подписания Сторонами акта об окончании пусконаладочных работ «под нагрузкой» (для систем, предполагающих выполнение пусконаладочные работ «под нагрузкой» в весенне-летний период) (п. 4.1.12. Договора).</w:t>
      </w:r>
    </w:p>
    <w:p w:rsidR="00C4794A" w:rsidRPr="00986B92" w:rsidRDefault="00C4794A" w:rsidP="00C4794A">
      <w:pPr>
        <w:ind w:firstLine="708"/>
        <w:jc w:val="both"/>
      </w:pPr>
      <w:r w:rsidRPr="00986B92">
        <w:t>Перечисление гарантийного удержания производится в течение 5 (пяти) рабочих дней с даты подписания Сторонами акта об окончании пусконаладочных работ в весенне-летний период.</w:t>
      </w:r>
    </w:p>
    <w:p w:rsidR="00C4794A" w:rsidRPr="00986B92" w:rsidRDefault="00C4794A" w:rsidP="00C4794A">
      <w:pPr>
        <w:ind w:firstLine="708"/>
        <w:jc w:val="both"/>
      </w:pPr>
      <w:r w:rsidRPr="00986B92">
        <w:t>Условия и порядок перечисления Субподрядчику гарантийного удержания сохраняют силу и применяются, в том числе, в случае расторжения Договора.».</w:t>
      </w:r>
    </w:p>
    <w:p w:rsidR="00C4794A" w:rsidRPr="00986B92" w:rsidRDefault="00C4794A" w:rsidP="00C4794A">
      <w:pPr>
        <w:ind w:firstLine="708"/>
        <w:jc w:val="both"/>
      </w:pPr>
      <w:r w:rsidRPr="00986B92">
        <w:t>2.</w:t>
      </w:r>
      <w:r w:rsidRPr="00986B92">
        <w:tab/>
        <w:t>Пункт 4.1.12 Договора излож</w:t>
      </w:r>
      <w:r w:rsidRPr="00986B92">
        <w:t>ен</w:t>
      </w:r>
      <w:r w:rsidRPr="00986B92">
        <w:t xml:space="preserve"> в следующей редакции:</w:t>
      </w:r>
    </w:p>
    <w:p w:rsidR="00C4794A" w:rsidRPr="00986B92" w:rsidRDefault="00C4794A" w:rsidP="00C4794A">
      <w:pPr>
        <w:ind w:firstLine="708"/>
        <w:jc w:val="both"/>
      </w:pPr>
      <w:r w:rsidRPr="00986B92">
        <w:t xml:space="preserve">«4.1.12. Субподрядчик обязан представить Генеральному подрядчику до приемки выполненных работ исполнительную документацию на объем выполненных работ. А именно: </w:t>
      </w:r>
    </w:p>
    <w:p w:rsidR="00C4794A" w:rsidRPr="00986B92" w:rsidRDefault="00C4794A" w:rsidP="00C4794A">
      <w:pPr>
        <w:ind w:firstLine="708"/>
        <w:jc w:val="both"/>
      </w:pPr>
      <w:r w:rsidRPr="00986B92">
        <w:tab/>
        <w:t>- акты освидетельствования скрытых работ;</w:t>
      </w:r>
    </w:p>
    <w:p w:rsidR="00C4794A" w:rsidRPr="00986B92" w:rsidRDefault="00C4794A" w:rsidP="00C4794A">
      <w:pPr>
        <w:ind w:firstLine="708"/>
        <w:jc w:val="both"/>
      </w:pPr>
      <w:r w:rsidRPr="00986B92">
        <w:tab/>
        <w:t>- акты освидетельствования ответственных конструкций (при необходимости);</w:t>
      </w:r>
    </w:p>
    <w:p w:rsidR="00C4794A" w:rsidRPr="00986B92" w:rsidRDefault="00C4794A" w:rsidP="00C4794A">
      <w:pPr>
        <w:ind w:firstLine="708"/>
        <w:jc w:val="both"/>
      </w:pPr>
      <w:r w:rsidRPr="00986B92">
        <w:tab/>
        <w:t>- акты освидетельствования участков сетей инженерно-технического обеспечения;</w:t>
      </w:r>
    </w:p>
    <w:p w:rsidR="00C4794A" w:rsidRPr="00986B92" w:rsidRDefault="00C4794A" w:rsidP="00C4794A">
      <w:pPr>
        <w:ind w:firstLine="708"/>
        <w:jc w:val="both"/>
      </w:pPr>
      <w:r w:rsidRPr="00986B92">
        <w:tab/>
        <w:t>- комплекты рабочих чертежей с надписями о соответствии выполненных в натуре работ этим чертежам;</w:t>
      </w:r>
    </w:p>
    <w:p w:rsidR="00C4794A" w:rsidRPr="00986B92" w:rsidRDefault="00C4794A" w:rsidP="00C4794A">
      <w:pPr>
        <w:ind w:firstLine="708"/>
        <w:jc w:val="both"/>
      </w:pPr>
      <w:r w:rsidRPr="00986B92">
        <w:tab/>
        <w:t>- исполнительные геодезические схемы и чертежи (при необходимости);</w:t>
      </w:r>
    </w:p>
    <w:p w:rsidR="00C4794A" w:rsidRPr="00986B92" w:rsidRDefault="00C4794A" w:rsidP="00C4794A">
      <w:pPr>
        <w:ind w:firstLine="708"/>
        <w:jc w:val="both"/>
      </w:pPr>
      <w:r w:rsidRPr="00986B92">
        <w:tab/>
        <w:t>- исполнительные схемы сетей инженерно-технического обеспечения;</w:t>
      </w:r>
    </w:p>
    <w:p w:rsidR="00C4794A" w:rsidRPr="00986B92" w:rsidRDefault="00C4794A" w:rsidP="00C4794A">
      <w:pPr>
        <w:ind w:firstLine="708"/>
        <w:jc w:val="both"/>
      </w:pPr>
      <w:r w:rsidRPr="00986B92">
        <w:tab/>
        <w:t>- акты испытания и опробования технических устройств;</w:t>
      </w:r>
    </w:p>
    <w:p w:rsidR="00C4794A" w:rsidRPr="00986B92" w:rsidRDefault="00C4794A" w:rsidP="00C4794A">
      <w:pPr>
        <w:ind w:firstLine="708"/>
        <w:jc w:val="both"/>
      </w:pPr>
      <w:r w:rsidRPr="00986B92">
        <w:tab/>
        <w:t xml:space="preserve">- акт об окончании пусконаладочных работ в весенне-летний период; </w:t>
      </w:r>
    </w:p>
    <w:p w:rsidR="00C4794A" w:rsidRPr="00986B92" w:rsidRDefault="00C4794A" w:rsidP="00C4794A">
      <w:pPr>
        <w:ind w:firstLine="708"/>
        <w:jc w:val="both"/>
      </w:pPr>
      <w:r w:rsidRPr="00986B92">
        <w:tab/>
        <w:t>- результаты экспертиз, обследований, лабораторных и иных испытаний выполненных работ, проведённых в процессе строительного контроля;</w:t>
      </w:r>
    </w:p>
    <w:p w:rsidR="00C4794A" w:rsidRPr="00986B92" w:rsidRDefault="00C4794A" w:rsidP="00C4794A">
      <w:pPr>
        <w:ind w:firstLine="708"/>
        <w:jc w:val="both"/>
      </w:pPr>
      <w:r w:rsidRPr="00986B92">
        <w:tab/>
        <w:t>- документы, подтверждающие проведение строительного контроля за качеством применяемых строительных материалов и изделий;</w:t>
      </w:r>
    </w:p>
    <w:p w:rsidR="00C4794A" w:rsidRPr="00986B92" w:rsidRDefault="00C4794A" w:rsidP="00C4794A">
      <w:pPr>
        <w:ind w:firstLine="708"/>
        <w:jc w:val="both"/>
      </w:pPr>
      <w:r w:rsidRPr="00986B92">
        <w:tab/>
        <w:t>- общий журнал работ (РД-11-05-2007);</w:t>
      </w:r>
    </w:p>
    <w:p w:rsidR="00C4794A" w:rsidRPr="00986B92" w:rsidRDefault="00C4794A" w:rsidP="00C4794A">
      <w:pPr>
        <w:ind w:firstLine="708"/>
        <w:jc w:val="both"/>
      </w:pPr>
      <w:r w:rsidRPr="00986B92">
        <w:tab/>
        <w:t>- журнал сварочных работ;</w:t>
      </w:r>
    </w:p>
    <w:p w:rsidR="00C4794A" w:rsidRPr="00986B92" w:rsidRDefault="00C4794A" w:rsidP="00C4794A">
      <w:pPr>
        <w:ind w:firstLine="708"/>
        <w:jc w:val="both"/>
      </w:pPr>
      <w:r w:rsidRPr="00986B92">
        <w:tab/>
        <w:t>- журнал по технике безопасности.».</w:t>
      </w:r>
    </w:p>
    <w:p w:rsidR="008969FA" w:rsidRPr="00986B92" w:rsidRDefault="008969FA" w:rsidP="0099359F">
      <w:pPr>
        <w:ind w:firstLine="708"/>
        <w:jc w:val="both"/>
      </w:pPr>
    </w:p>
    <w:p w:rsidR="008969FA" w:rsidRPr="00986B92" w:rsidRDefault="008969FA" w:rsidP="008969FA">
      <w:pPr>
        <w:ind w:firstLine="708"/>
        <w:jc w:val="both"/>
      </w:pPr>
    </w:p>
    <w:p w:rsidR="00986B92" w:rsidRDefault="00986B92" w:rsidP="0099359F">
      <w:pPr>
        <w:ind w:firstLine="708"/>
        <w:jc w:val="both"/>
      </w:pPr>
    </w:p>
    <w:p w:rsidR="00986B92" w:rsidRDefault="00986B92" w:rsidP="0099359F">
      <w:pPr>
        <w:ind w:firstLine="708"/>
        <w:jc w:val="both"/>
      </w:pPr>
    </w:p>
    <w:p w:rsidR="00986B92" w:rsidRDefault="00986B92" w:rsidP="0099359F">
      <w:pPr>
        <w:ind w:firstLine="708"/>
        <w:jc w:val="both"/>
      </w:pPr>
    </w:p>
    <w:p w:rsidR="00986B92" w:rsidRDefault="00986B92" w:rsidP="0099359F">
      <w:pPr>
        <w:ind w:firstLine="708"/>
        <w:jc w:val="both"/>
      </w:pPr>
    </w:p>
    <w:p w:rsidR="0099359F" w:rsidRPr="00986B92" w:rsidRDefault="0099359F" w:rsidP="0099359F">
      <w:pPr>
        <w:ind w:firstLine="708"/>
        <w:jc w:val="both"/>
      </w:pPr>
      <w:bookmarkStart w:id="0" w:name="_GoBack"/>
      <w:bookmarkEnd w:id="0"/>
      <w:r w:rsidRPr="00986B92">
        <w:lastRenderedPageBreak/>
        <w:t xml:space="preserve">Срок действия договора – с </w:t>
      </w:r>
      <w:r w:rsidR="00362793" w:rsidRPr="00986B92">
        <w:t>17.02</w:t>
      </w:r>
      <w:r w:rsidRPr="00986B92">
        <w:t xml:space="preserve">.2023 по </w:t>
      </w:r>
      <w:r w:rsidR="00E2056D" w:rsidRPr="00986B92">
        <w:t>30.</w:t>
      </w:r>
      <w:r w:rsidR="00C4794A" w:rsidRPr="00986B92">
        <w:t>08</w:t>
      </w:r>
      <w:r w:rsidRPr="00986B92">
        <w:t>.202</w:t>
      </w:r>
      <w:r w:rsidR="00C4794A" w:rsidRPr="00986B92">
        <w:t>4</w:t>
      </w:r>
    </w:p>
    <w:p w:rsidR="006E0E08" w:rsidRPr="00986B92" w:rsidRDefault="006E0E08" w:rsidP="0099359F">
      <w:pPr>
        <w:ind w:firstLine="708"/>
        <w:jc w:val="both"/>
      </w:pPr>
      <w:r w:rsidRPr="00986B92">
        <w:t>Оплата:</w:t>
      </w:r>
    </w:p>
    <w:p w:rsidR="006E0E08" w:rsidRPr="00986B92" w:rsidRDefault="006E0E08" w:rsidP="006E0E08">
      <w:pPr>
        <w:ind w:firstLine="708"/>
        <w:jc w:val="both"/>
      </w:pPr>
      <w:r w:rsidRPr="00986B92">
        <w:t>2023</w:t>
      </w:r>
      <w:r w:rsidRPr="00986B92">
        <w:tab/>
      </w:r>
      <w:r w:rsidRPr="00986B92">
        <w:t xml:space="preserve">- </w:t>
      </w:r>
      <w:r w:rsidRPr="00986B92">
        <w:t>10 656 396,83</w:t>
      </w:r>
    </w:p>
    <w:p w:rsidR="006E0E08" w:rsidRPr="00986B92" w:rsidRDefault="006E0E08" w:rsidP="006E0E08">
      <w:pPr>
        <w:ind w:firstLine="708"/>
        <w:jc w:val="both"/>
      </w:pPr>
      <w:r w:rsidRPr="00986B92">
        <w:t>2024</w:t>
      </w:r>
      <w:r w:rsidRPr="00986B92">
        <w:tab/>
      </w:r>
      <w:r w:rsidRPr="00986B92">
        <w:t xml:space="preserve">- </w:t>
      </w:r>
      <w:r w:rsidRPr="00986B92">
        <w:t>329 579,28</w:t>
      </w:r>
    </w:p>
    <w:p w:rsidR="0099359F" w:rsidRPr="00986B92" w:rsidRDefault="0099359F" w:rsidP="008969FA">
      <w:pPr>
        <w:ind w:firstLine="708"/>
        <w:jc w:val="both"/>
      </w:pPr>
    </w:p>
    <w:p w:rsidR="00DC5760" w:rsidRPr="00986B92" w:rsidRDefault="0044699F" w:rsidP="00DC5760">
      <w:r w:rsidRPr="00986B92">
        <w:rPr>
          <w:u w:val="single"/>
        </w:rPr>
        <w:t>Заместитель г</w:t>
      </w:r>
      <w:r w:rsidR="00E80203" w:rsidRPr="00986B92">
        <w:rPr>
          <w:u w:val="single"/>
        </w:rPr>
        <w:t>енерального директора</w:t>
      </w:r>
      <w:r w:rsidR="00020304" w:rsidRPr="00986B92">
        <w:rPr>
          <w:u w:val="single"/>
        </w:rPr>
        <w:t xml:space="preserve">                                          </w:t>
      </w:r>
      <w:r w:rsidR="00E74EEE" w:rsidRPr="00986B92">
        <w:rPr>
          <w:u w:val="single"/>
        </w:rPr>
        <w:t xml:space="preserve"> </w:t>
      </w:r>
      <w:r w:rsidR="00E74EEE" w:rsidRPr="00986B92">
        <w:t xml:space="preserve"> </w:t>
      </w:r>
      <w:r w:rsidR="00E80203" w:rsidRPr="00986B92">
        <w:t xml:space="preserve">             </w:t>
      </w:r>
      <w:r w:rsidR="00DC5760" w:rsidRPr="00986B92">
        <w:t xml:space="preserve">          __________________                       </w:t>
      </w:r>
      <w:r w:rsidR="00E74EEE" w:rsidRPr="00986B92">
        <w:t xml:space="preserve">                   </w:t>
      </w:r>
      <w:r w:rsidR="00E80203" w:rsidRPr="00986B92">
        <w:rPr>
          <w:u w:val="single"/>
        </w:rPr>
        <w:t>А. И. Стерлев</w:t>
      </w:r>
    </w:p>
    <w:p w:rsidR="00DC5760" w:rsidRPr="00986B92" w:rsidRDefault="00DC5760" w:rsidP="00DC5760">
      <w:pPr>
        <w:rPr>
          <w:i/>
        </w:rPr>
      </w:pPr>
      <w:r w:rsidRPr="00986B92">
        <w:rPr>
          <w:i/>
        </w:rPr>
        <w:t xml:space="preserve">                          (наименование структурного </w:t>
      </w:r>
      <w:proofErr w:type="gramStart"/>
      <w:r w:rsidRPr="00986B92">
        <w:rPr>
          <w:i/>
        </w:rPr>
        <w:t xml:space="preserve">подразделения)   </w:t>
      </w:r>
      <w:proofErr w:type="gramEnd"/>
      <w:r w:rsidRPr="00986B92">
        <w:rPr>
          <w:i/>
        </w:rPr>
        <w:t xml:space="preserve">                                              (подпись)                                                                (ФИО)</w:t>
      </w:r>
    </w:p>
    <w:p w:rsidR="00DC5760" w:rsidRPr="00986B92" w:rsidRDefault="00DC5760" w:rsidP="00DC5760">
      <w:pPr>
        <w:jc w:val="both"/>
      </w:pPr>
    </w:p>
    <w:p w:rsidR="00DC5760" w:rsidRPr="00986B92" w:rsidRDefault="00DC5760" w:rsidP="00DC5760">
      <w:pPr>
        <w:jc w:val="both"/>
      </w:pPr>
      <w:r w:rsidRPr="00986B92">
        <w:t>Пере</w:t>
      </w:r>
      <w:r w:rsidR="00E74EEE" w:rsidRPr="00986B92">
        <w:t xml:space="preserve">дано в УМО           </w:t>
      </w:r>
      <w:r w:rsidR="00E80203" w:rsidRPr="00986B92">
        <w:t>____________</w:t>
      </w:r>
      <w:r w:rsidRPr="00986B92">
        <w:t xml:space="preserve"> </w:t>
      </w:r>
      <w:r w:rsidRPr="00986B92">
        <w:tab/>
      </w:r>
      <w:r w:rsidRPr="00986B92">
        <w:tab/>
      </w:r>
      <w:r w:rsidRPr="00986B92">
        <w:tab/>
      </w:r>
      <w:r w:rsidRPr="00986B92">
        <w:tab/>
      </w:r>
      <w:r w:rsidRPr="00986B92">
        <w:tab/>
      </w:r>
      <w:r w:rsidRPr="00986B92">
        <w:tab/>
        <w:t xml:space="preserve">__________________                       </w:t>
      </w:r>
      <w:r w:rsidR="00E74EEE" w:rsidRPr="00986B92">
        <w:t xml:space="preserve">           </w:t>
      </w:r>
      <w:r w:rsidR="001945E6" w:rsidRPr="00986B92">
        <w:t xml:space="preserve">        </w:t>
      </w:r>
      <w:r w:rsidR="006733B0" w:rsidRPr="00986B92">
        <w:t>____________</w:t>
      </w:r>
    </w:p>
    <w:p w:rsidR="00543D5A" w:rsidRPr="00E74EEE" w:rsidRDefault="00DC5760" w:rsidP="00B34ABF">
      <w:pPr>
        <w:rPr>
          <w:i/>
          <w:sz w:val="22"/>
          <w:szCs w:val="22"/>
        </w:rPr>
      </w:pPr>
      <w:r w:rsidRPr="00986B92">
        <w:tab/>
      </w:r>
      <w:r w:rsidRPr="00986B92">
        <w:tab/>
      </w:r>
      <w:r w:rsidRPr="00986B92">
        <w:tab/>
        <w:t xml:space="preserve">         </w:t>
      </w:r>
      <w:r w:rsidRPr="00986B92">
        <w:rPr>
          <w:i/>
        </w:rPr>
        <w:t>(дата)</w:t>
      </w:r>
      <w:r w:rsidRPr="00986B92">
        <w:rPr>
          <w:i/>
        </w:rPr>
        <w:tab/>
      </w:r>
      <w:r w:rsidRPr="00986B92">
        <w:rPr>
          <w:i/>
        </w:rPr>
        <w:tab/>
      </w:r>
      <w:r w:rsidRPr="00986B92">
        <w:rPr>
          <w:i/>
        </w:rPr>
        <w:tab/>
      </w:r>
      <w:r w:rsidRPr="00986B92">
        <w:rPr>
          <w:i/>
        </w:rPr>
        <w:tab/>
      </w:r>
      <w:r w:rsidRPr="00986B92">
        <w:rPr>
          <w:i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</w:t>
      </w:r>
      <w:proofErr w:type="gramStart"/>
      <w:r w:rsidRPr="00AE4307">
        <w:rPr>
          <w:i/>
          <w:sz w:val="22"/>
          <w:szCs w:val="22"/>
        </w:rPr>
        <w:t xml:space="preserve">подпись)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             (ФИО)</w:t>
      </w:r>
    </w:p>
    <w:sectPr w:rsidR="00543D5A" w:rsidRPr="00E74EEE" w:rsidSect="00986B92">
      <w:headerReference w:type="default" r:id="rId8"/>
      <w:footerReference w:type="even" r:id="rId9"/>
      <w:footerReference w:type="default" r:id="rId10"/>
      <w:pgSz w:w="16838" w:h="11906" w:orient="landscape"/>
      <w:pgMar w:top="284" w:right="53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525" w:rsidRDefault="00483525">
      <w:r>
        <w:separator/>
      </w:r>
    </w:p>
  </w:endnote>
  <w:endnote w:type="continuationSeparator" w:id="0">
    <w:p w:rsidR="00483525" w:rsidRDefault="0048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A86" w:rsidRDefault="000F5A86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5A86" w:rsidRDefault="000F5A86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A86" w:rsidRDefault="000F5A86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525" w:rsidRDefault="00483525">
      <w:r>
        <w:separator/>
      </w:r>
    </w:p>
  </w:footnote>
  <w:footnote w:type="continuationSeparator" w:id="0">
    <w:p w:rsidR="00483525" w:rsidRDefault="00483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4213355"/>
      <w:docPartObj>
        <w:docPartGallery w:val="Page Numbers (Top of Page)"/>
        <w:docPartUnique/>
      </w:docPartObj>
    </w:sdtPr>
    <w:sdtEndPr/>
    <w:sdtContent>
      <w:p w:rsidR="000F5A86" w:rsidRDefault="000F5A8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B92">
          <w:rPr>
            <w:noProof/>
          </w:rPr>
          <w:t>2</w:t>
        </w:r>
        <w:r>
          <w:fldChar w:fldCharType="end"/>
        </w:r>
      </w:p>
    </w:sdtContent>
  </w:sdt>
  <w:p w:rsidR="000F5A86" w:rsidRDefault="000F5A8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 w15:restartNumberingAfterBreak="0">
    <w:nsid w:val="4CC310FA"/>
    <w:multiLevelType w:val="hybridMultilevel"/>
    <w:tmpl w:val="582AA4D8"/>
    <w:lvl w:ilvl="0" w:tplc="4D621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9327104"/>
    <w:multiLevelType w:val="hybridMultilevel"/>
    <w:tmpl w:val="13D05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F4F88"/>
    <w:multiLevelType w:val="hybridMultilevel"/>
    <w:tmpl w:val="0038B26C"/>
    <w:lvl w:ilvl="0" w:tplc="831089EE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0304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59A9"/>
    <w:rsid w:val="00046859"/>
    <w:rsid w:val="00047823"/>
    <w:rsid w:val="00053035"/>
    <w:rsid w:val="0005784C"/>
    <w:rsid w:val="00057F54"/>
    <w:rsid w:val="00066BE0"/>
    <w:rsid w:val="000676D1"/>
    <w:rsid w:val="0007375B"/>
    <w:rsid w:val="000737E1"/>
    <w:rsid w:val="00073E41"/>
    <w:rsid w:val="000809B8"/>
    <w:rsid w:val="0008286B"/>
    <w:rsid w:val="0008308A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56F7"/>
    <w:rsid w:val="000B6485"/>
    <w:rsid w:val="000B7216"/>
    <w:rsid w:val="000C5B11"/>
    <w:rsid w:val="000D14F5"/>
    <w:rsid w:val="000D192B"/>
    <w:rsid w:val="000D2353"/>
    <w:rsid w:val="000D6040"/>
    <w:rsid w:val="000E16E9"/>
    <w:rsid w:val="000E1FC2"/>
    <w:rsid w:val="000E5410"/>
    <w:rsid w:val="000E61B6"/>
    <w:rsid w:val="000E673B"/>
    <w:rsid w:val="000E6AA7"/>
    <w:rsid w:val="000F0F45"/>
    <w:rsid w:val="000F2E8F"/>
    <w:rsid w:val="000F4737"/>
    <w:rsid w:val="000F5A86"/>
    <w:rsid w:val="000F6093"/>
    <w:rsid w:val="000F62EA"/>
    <w:rsid w:val="000F6989"/>
    <w:rsid w:val="000F74BA"/>
    <w:rsid w:val="00101F42"/>
    <w:rsid w:val="00102CF5"/>
    <w:rsid w:val="00104EB3"/>
    <w:rsid w:val="00107968"/>
    <w:rsid w:val="001141BB"/>
    <w:rsid w:val="001143C8"/>
    <w:rsid w:val="00116204"/>
    <w:rsid w:val="00117CE0"/>
    <w:rsid w:val="00121140"/>
    <w:rsid w:val="00122AEC"/>
    <w:rsid w:val="00122F69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0C5"/>
    <w:rsid w:val="00155576"/>
    <w:rsid w:val="001647CA"/>
    <w:rsid w:val="00164E18"/>
    <w:rsid w:val="0016522B"/>
    <w:rsid w:val="001706E3"/>
    <w:rsid w:val="00171CB9"/>
    <w:rsid w:val="00172CDC"/>
    <w:rsid w:val="00173E08"/>
    <w:rsid w:val="00173EA1"/>
    <w:rsid w:val="00181535"/>
    <w:rsid w:val="00182226"/>
    <w:rsid w:val="00182905"/>
    <w:rsid w:val="00187AFF"/>
    <w:rsid w:val="00187D00"/>
    <w:rsid w:val="00190BCC"/>
    <w:rsid w:val="001945E6"/>
    <w:rsid w:val="00194E9B"/>
    <w:rsid w:val="001A3D09"/>
    <w:rsid w:val="001B0514"/>
    <w:rsid w:val="001C15BB"/>
    <w:rsid w:val="001C3AFC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4E16"/>
    <w:rsid w:val="00216FF2"/>
    <w:rsid w:val="002171E1"/>
    <w:rsid w:val="002219A9"/>
    <w:rsid w:val="00222C26"/>
    <w:rsid w:val="00227D3F"/>
    <w:rsid w:val="002319C7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4A8E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35C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499F"/>
    <w:rsid w:val="00305145"/>
    <w:rsid w:val="00305B13"/>
    <w:rsid w:val="00307F8E"/>
    <w:rsid w:val="00311456"/>
    <w:rsid w:val="00311E36"/>
    <w:rsid w:val="0031515C"/>
    <w:rsid w:val="00316C85"/>
    <w:rsid w:val="00316E4E"/>
    <w:rsid w:val="003217F4"/>
    <w:rsid w:val="00325BD9"/>
    <w:rsid w:val="00333431"/>
    <w:rsid w:val="00333CEC"/>
    <w:rsid w:val="00336A7B"/>
    <w:rsid w:val="00336F55"/>
    <w:rsid w:val="00337423"/>
    <w:rsid w:val="00340E9C"/>
    <w:rsid w:val="00343082"/>
    <w:rsid w:val="003433B4"/>
    <w:rsid w:val="00345F1A"/>
    <w:rsid w:val="00346D0A"/>
    <w:rsid w:val="00351CAB"/>
    <w:rsid w:val="00355C72"/>
    <w:rsid w:val="00357673"/>
    <w:rsid w:val="00362793"/>
    <w:rsid w:val="00367CF2"/>
    <w:rsid w:val="00372DE1"/>
    <w:rsid w:val="003742AA"/>
    <w:rsid w:val="00375810"/>
    <w:rsid w:val="00375A71"/>
    <w:rsid w:val="003806DD"/>
    <w:rsid w:val="00381FAF"/>
    <w:rsid w:val="00382FFF"/>
    <w:rsid w:val="0038710B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2D6"/>
    <w:rsid w:val="004027C9"/>
    <w:rsid w:val="00404080"/>
    <w:rsid w:val="0040563B"/>
    <w:rsid w:val="00405D7F"/>
    <w:rsid w:val="00410FE7"/>
    <w:rsid w:val="004120DB"/>
    <w:rsid w:val="00413642"/>
    <w:rsid w:val="004152A4"/>
    <w:rsid w:val="004163F0"/>
    <w:rsid w:val="00416D1B"/>
    <w:rsid w:val="004176FC"/>
    <w:rsid w:val="0041790C"/>
    <w:rsid w:val="0042099E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99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EA2"/>
    <w:rsid w:val="00467084"/>
    <w:rsid w:val="00470854"/>
    <w:rsid w:val="00471276"/>
    <w:rsid w:val="00477A64"/>
    <w:rsid w:val="00482E7C"/>
    <w:rsid w:val="00483525"/>
    <w:rsid w:val="004837D3"/>
    <w:rsid w:val="00484A07"/>
    <w:rsid w:val="00487E63"/>
    <w:rsid w:val="004906D2"/>
    <w:rsid w:val="00492B54"/>
    <w:rsid w:val="004931F4"/>
    <w:rsid w:val="0049531E"/>
    <w:rsid w:val="004967DC"/>
    <w:rsid w:val="004A0331"/>
    <w:rsid w:val="004A0505"/>
    <w:rsid w:val="004A55E6"/>
    <w:rsid w:val="004A610F"/>
    <w:rsid w:val="004B0292"/>
    <w:rsid w:val="004B15AB"/>
    <w:rsid w:val="004B1861"/>
    <w:rsid w:val="004C0559"/>
    <w:rsid w:val="004C7B33"/>
    <w:rsid w:val="004C7BD7"/>
    <w:rsid w:val="004D441B"/>
    <w:rsid w:val="004D67DF"/>
    <w:rsid w:val="004E00FD"/>
    <w:rsid w:val="004E019F"/>
    <w:rsid w:val="004E0913"/>
    <w:rsid w:val="004E091D"/>
    <w:rsid w:val="004E41DE"/>
    <w:rsid w:val="004E4C08"/>
    <w:rsid w:val="004E4E49"/>
    <w:rsid w:val="004E59CD"/>
    <w:rsid w:val="004F43A4"/>
    <w:rsid w:val="004F765E"/>
    <w:rsid w:val="00501463"/>
    <w:rsid w:val="00502171"/>
    <w:rsid w:val="00502F16"/>
    <w:rsid w:val="00506E16"/>
    <w:rsid w:val="00513745"/>
    <w:rsid w:val="00513ECC"/>
    <w:rsid w:val="0051561B"/>
    <w:rsid w:val="005163BF"/>
    <w:rsid w:val="005215E3"/>
    <w:rsid w:val="00521C54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4E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85BD1"/>
    <w:rsid w:val="00593666"/>
    <w:rsid w:val="00593C18"/>
    <w:rsid w:val="00596B1F"/>
    <w:rsid w:val="005A02B4"/>
    <w:rsid w:val="005A0F91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3238"/>
    <w:rsid w:val="006046E4"/>
    <w:rsid w:val="006135E9"/>
    <w:rsid w:val="00614E14"/>
    <w:rsid w:val="006154D8"/>
    <w:rsid w:val="00615AC1"/>
    <w:rsid w:val="006168EA"/>
    <w:rsid w:val="0061709B"/>
    <w:rsid w:val="00617ED3"/>
    <w:rsid w:val="006220A7"/>
    <w:rsid w:val="0062271A"/>
    <w:rsid w:val="00622ADC"/>
    <w:rsid w:val="006315F4"/>
    <w:rsid w:val="00633898"/>
    <w:rsid w:val="00633A81"/>
    <w:rsid w:val="00644FDF"/>
    <w:rsid w:val="0064503D"/>
    <w:rsid w:val="00650981"/>
    <w:rsid w:val="00651ADF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33B0"/>
    <w:rsid w:val="006762B2"/>
    <w:rsid w:val="006768D3"/>
    <w:rsid w:val="006827E7"/>
    <w:rsid w:val="00683ED8"/>
    <w:rsid w:val="00691489"/>
    <w:rsid w:val="0069152D"/>
    <w:rsid w:val="0069326B"/>
    <w:rsid w:val="00695AF5"/>
    <w:rsid w:val="006968B9"/>
    <w:rsid w:val="006976F5"/>
    <w:rsid w:val="006A034C"/>
    <w:rsid w:val="006A1371"/>
    <w:rsid w:val="006A2078"/>
    <w:rsid w:val="006A47B3"/>
    <w:rsid w:val="006A5042"/>
    <w:rsid w:val="006A5F19"/>
    <w:rsid w:val="006A7886"/>
    <w:rsid w:val="006B029A"/>
    <w:rsid w:val="006B32C6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0E08"/>
    <w:rsid w:val="006E1B7D"/>
    <w:rsid w:val="006E24E4"/>
    <w:rsid w:val="006E2873"/>
    <w:rsid w:val="006E4AF4"/>
    <w:rsid w:val="006E51BF"/>
    <w:rsid w:val="006E5B3D"/>
    <w:rsid w:val="006E7B89"/>
    <w:rsid w:val="006F1751"/>
    <w:rsid w:val="0070129B"/>
    <w:rsid w:val="00701729"/>
    <w:rsid w:val="00703E20"/>
    <w:rsid w:val="00704302"/>
    <w:rsid w:val="0070454A"/>
    <w:rsid w:val="007130E6"/>
    <w:rsid w:val="007143D3"/>
    <w:rsid w:val="007145E0"/>
    <w:rsid w:val="0072155D"/>
    <w:rsid w:val="00725854"/>
    <w:rsid w:val="007269D3"/>
    <w:rsid w:val="00731D76"/>
    <w:rsid w:val="007330CE"/>
    <w:rsid w:val="0074462A"/>
    <w:rsid w:val="00745C26"/>
    <w:rsid w:val="00747AE3"/>
    <w:rsid w:val="00750664"/>
    <w:rsid w:val="007510D8"/>
    <w:rsid w:val="00752D66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0D9F"/>
    <w:rsid w:val="007B255E"/>
    <w:rsid w:val="007B2AC4"/>
    <w:rsid w:val="007B3EB9"/>
    <w:rsid w:val="007B4265"/>
    <w:rsid w:val="007B59FC"/>
    <w:rsid w:val="007B6CDF"/>
    <w:rsid w:val="007C1D7C"/>
    <w:rsid w:val="007C2AFD"/>
    <w:rsid w:val="007C2DF5"/>
    <w:rsid w:val="007C4B97"/>
    <w:rsid w:val="007C4F22"/>
    <w:rsid w:val="007D05FB"/>
    <w:rsid w:val="007D3D6E"/>
    <w:rsid w:val="007D3E18"/>
    <w:rsid w:val="007D40B0"/>
    <w:rsid w:val="007D436C"/>
    <w:rsid w:val="007D4714"/>
    <w:rsid w:val="007D7111"/>
    <w:rsid w:val="007D719F"/>
    <w:rsid w:val="007D7580"/>
    <w:rsid w:val="007E082A"/>
    <w:rsid w:val="007E388D"/>
    <w:rsid w:val="007E40A4"/>
    <w:rsid w:val="007E4879"/>
    <w:rsid w:val="007E6BA1"/>
    <w:rsid w:val="007E7686"/>
    <w:rsid w:val="007F3E7C"/>
    <w:rsid w:val="007F4032"/>
    <w:rsid w:val="007F6DC9"/>
    <w:rsid w:val="00800D47"/>
    <w:rsid w:val="00803645"/>
    <w:rsid w:val="00807F9E"/>
    <w:rsid w:val="0081004D"/>
    <w:rsid w:val="008113C2"/>
    <w:rsid w:val="00814828"/>
    <w:rsid w:val="00816809"/>
    <w:rsid w:val="00820F6C"/>
    <w:rsid w:val="0082239A"/>
    <w:rsid w:val="00826243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5A6C"/>
    <w:rsid w:val="00877F89"/>
    <w:rsid w:val="00880A69"/>
    <w:rsid w:val="00887538"/>
    <w:rsid w:val="008923B5"/>
    <w:rsid w:val="00892C2B"/>
    <w:rsid w:val="008964CE"/>
    <w:rsid w:val="008969FA"/>
    <w:rsid w:val="00896D92"/>
    <w:rsid w:val="008A04EF"/>
    <w:rsid w:val="008A13C7"/>
    <w:rsid w:val="008A3898"/>
    <w:rsid w:val="008A4368"/>
    <w:rsid w:val="008B0219"/>
    <w:rsid w:val="008B4D0A"/>
    <w:rsid w:val="008C022F"/>
    <w:rsid w:val="008C122D"/>
    <w:rsid w:val="008C5522"/>
    <w:rsid w:val="008C6A1F"/>
    <w:rsid w:val="008C6D08"/>
    <w:rsid w:val="008D1291"/>
    <w:rsid w:val="008D2494"/>
    <w:rsid w:val="008D2866"/>
    <w:rsid w:val="008D3B3C"/>
    <w:rsid w:val="008D4C94"/>
    <w:rsid w:val="008D5CDB"/>
    <w:rsid w:val="008E5D18"/>
    <w:rsid w:val="008E68EC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404E"/>
    <w:rsid w:val="0093763E"/>
    <w:rsid w:val="0093780E"/>
    <w:rsid w:val="009417AE"/>
    <w:rsid w:val="00944AE5"/>
    <w:rsid w:val="009479E3"/>
    <w:rsid w:val="00947B98"/>
    <w:rsid w:val="00952468"/>
    <w:rsid w:val="009565D9"/>
    <w:rsid w:val="00956841"/>
    <w:rsid w:val="009664A8"/>
    <w:rsid w:val="00967D4B"/>
    <w:rsid w:val="00971EF1"/>
    <w:rsid w:val="009721DD"/>
    <w:rsid w:val="00972C31"/>
    <w:rsid w:val="00982AC1"/>
    <w:rsid w:val="009863B3"/>
    <w:rsid w:val="00986B92"/>
    <w:rsid w:val="00992451"/>
    <w:rsid w:val="00992A7E"/>
    <w:rsid w:val="0099359F"/>
    <w:rsid w:val="0099461F"/>
    <w:rsid w:val="009977B6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0786"/>
    <w:rsid w:val="009E100B"/>
    <w:rsid w:val="009E139D"/>
    <w:rsid w:val="009E21C6"/>
    <w:rsid w:val="009E33FB"/>
    <w:rsid w:val="009E6545"/>
    <w:rsid w:val="009E6B40"/>
    <w:rsid w:val="009F1CBE"/>
    <w:rsid w:val="00A00F33"/>
    <w:rsid w:val="00A0382B"/>
    <w:rsid w:val="00A07288"/>
    <w:rsid w:val="00A07B20"/>
    <w:rsid w:val="00A101BA"/>
    <w:rsid w:val="00A16320"/>
    <w:rsid w:val="00A207A4"/>
    <w:rsid w:val="00A207EF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5578D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3E4C"/>
    <w:rsid w:val="00A849C0"/>
    <w:rsid w:val="00A913BD"/>
    <w:rsid w:val="00A914DC"/>
    <w:rsid w:val="00A9321F"/>
    <w:rsid w:val="00A947D7"/>
    <w:rsid w:val="00A96961"/>
    <w:rsid w:val="00AA253D"/>
    <w:rsid w:val="00AA5A8C"/>
    <w:rsid w:val="00AA7ADF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198B"/>
    <w:rsid w:val="00B0227F"/>
    <w:rsid w:val="00B03F87"/>
    <w:rsid w:val="00B04E44"/>
    <w:rsid w:val="00B06628"/>
    <w:rsid w:val="00B077D6"/>
    <w:rsid w:val="00B07D0A"/>
    <w:rsid w:val="00B11BAB"/>
    <w:rsid w:val="00B11CC7"/>
    <w:rsid w:val="00B1338F"/>
    <w:rsid w:val="00B14303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257CB"/>
    <w:rsid w:val="00B2629D"/>
    <w:rsid w:val="00B32348"/>
    <w:rsid w:val="00B34ABF"/>
    <w:rsid w:val="00B3638B"/>
    <w:rsid w:val="00B42835"/>
    <w:rsid w:val="00B43F16"/>
    <w:rsid w:val="00B4446F"/>
    <w:rsid w:val="00B46F0D"/>
    <w:rsid w:val="00B571DB"/>
    <w:rsid w:val="00B61A77"/>
    <w:rsid w:val="00B6627C"/>
    <w:rsid w:val="00B678AD"/>
    <w:rsid w:val="00B67B43"/>
    <w:rsid w:val="00B706B4"/>
    <w:rsid w:val="00B709AE"/>
    <w:rsid w:val="00B72251"/>
    <w:rsid w:val="00B73C80"/>
    <w:rsid w:val="00B74B1E"/>
    <w:rsid w:val="00B81969"/>
    <w:rsid w:val="00B833D7"/>
    <w:rsid w:val="00B847F5"/>
    <w:rsid w:val="00B8621E"/>
    <w:rsid w:val="00B87229"/>
    <w:rsid w:val="00B87263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372E"/>
    <w:rsid w:val="00BE46A9"/>
    <w:rsid w:val="00BE550A"/>
    <w:rsid w:val="00BF2009"/>
    <w:rsid w:val="00BF2B14"/>
    <w:rsid w:val="00BF3E97"/>
    <w:rsid w:val="00BF431B"/>
    <w:rsid w:val="00C03583"/>
    <w:rsid w:val="00C04112"/>
    <w:rsid w:val="00C04AE2"/>
    <w:rsid w:val="00C070CD"/>
    <w:rsid w:val="00C14066"/>
    <w:rsid w:val="00C17DA5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4794A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976D4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4BD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6A9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2B9"/>
    <w:rsid w:val="00DA28F2"/>
    <w:rsid w:val="00DA56EA"/>
    <w:rsid w:val="00DA6F69"/>
    <w:rsid w:val="00DA6F6E"/>
    <w:rsid w:val="00DA73F9"/>
    <w:rsid w:val="00DA7549"/>
    <w:rsid w:val="00DB17BA"/>
    <w:rsid w:val="00DB4197"/>
    <w:rsid w:val="00DB5318"/>
    <w:rsid w:val="00DB7550"/>
    <w:rsid w:val="00DC039D"/>
    <w:rsid w:val="00DC17F7"/>
    <w:rsid w:val="00DC1D34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56FD"/>
    <w:rsid w:val="00DE60C4"/>
    <w:rsid w:val="00DE7CC7"/>
    <w:rsid w:val="00DF06BC"/>
    <w:rsid w:val="00DF4472"/>
    <w:rsid w:val="00DF51B5"/>
    <w:rsid w:val="00DF76A3"/>
    <w:rsid w:val="00E01C73"/>
    <w:rsid w:val="00E0227F"/>
    <w:rsid w:val="00E05028"/>
    <w:rsid w:val="00E116FF"/>
    <w:rsid w:val="00E16078"/>
    <w:rsid w:val="00E170CA"/>
    <w:rsid w:val="00E1758E"/>
    <w:rsid w:val="00E2056D"/>
    <w:rsid w:val="00E20A67"/>
    <w:rsid w:val="00E21EC7"/>
    <w:rsid w:val="00E2460A"/>
    <w:rsid w:val="00E2648F"/>
    <w:rsid w:val="00E26DC9"/>
    <w:rsid w:val="00E27052"/>
    <w:rsid w:val="00E3253D"/>
    <w:rsid w:val="00E34C77"/>
    <w:rsid w:val="00E34EFB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4FB6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5CF2"/>
    <w:rsid w:val="00EA74BC"/>
    <w:rsid w:val="00EA74DD"/>
    <w:rsid w:val="00EA7E29"/>
    <w:rsid w:val="00EB1CED"/>
    <w:rsid w:val="00EB200C"/>
    <w:rsid w:val="00EB3183"/>
    <w:rsid w:val="00EB5924"/>
    <w:rsid w:val="00EB64E6"/>
    <w:rsid w:val="00EB7EC5"/>
    <w:rsid w:val="00EC1B25"/>
    <w:rsid w:val="00EC267C"/>
    <w:rsid w:val="00EC40C1"/>
    <w:rsid w:val="00ED0F53"/>
    <w:rsid w:val="00EE0B25"/>
    <w:rsid w:val="00EE5BA4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1BCE"/>
    <w:rsid w:val="00F32F38"/>
    <w:rsid w:val="00F33423"/>
    <w:rsid w:val="00F3378E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36F8"/>
    <w:rsid w:val="00F74D7B"/>
    <w:rsid w:val="00F75F5E"/>
    <w:rsid w:val="00F769AC"/>
    <w:rsid w:val="00F76E15"/>
    <w:rsid w:val="00F773CD"/>
    <w:rsid w:val="00F81B77"/>
    <w:rsid w:val="00F83BAD"/>
    <w:rsid w:val="00F87DF4"/>
    <w:rsid w:val="00F94E77"/>
    <w:rsid w:val="00F9728B"/>
    <w:rsid w:val="00FA1E7E"/>
    <w:rsid w:val="00FB0F69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E6C29"/>
    <w:rsid w:val="00FF08EF"/>
    <w:rsid w:val="00FF25B5"/>
    <w:rsid w:val="00FF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0AF7FF-E5DA-48A8-B98E-C1429B2C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48CCA-013A-40AD-B9FA-F82FB0FCA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Сахневич Анна Евгеньевна</cp:lastModifiedBy>
  <cp:revision>28</cp:revision>
  <cp:lastPrinted>2023-12-29T05:29:00Z</cp:lastPrinted>
  <dcterms:created xsi:type="dcterms:W3CDTF">2021-09-21T08:12:00Z</dcterms:created>
  <dcterms:modified xsi:type="dcterms:W3CDTF">2023-12-29T05:29:00Z</dcterms:modified>
</cp:coreProperties>
</file>